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58" w:rsidRPr="00985858" w:rsidRDefault="00985858" w:rsidP="00985858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lang w:val="kk-KZ"/>
        </w:rPr>
      </w:pPr>
      <w:r w:rsidRPr="00985858">
        <w:rPr>
          <w:b/>
          <w:lang w:val="kk-KZ"/>
        </w:rPr>
        <w:t>Шығыс Қазақстан облысы Білім басқармасы Күршім  ауданы бойынша білім бөлімінің</w:t>
      </w:r>
      <w:r w:rsidRPr="00985858">
        <w:rPr>
          <w:rFonts w:eastAsiaTheme="minorEastAsia"/>
          <w:color w:val="000000" w:themeColor="text1"/>
          <w:kern w:val="24"/>
          <w:lang w:val="kk-KZ"/>
        </w:rPr>
        <w:t xml:space="preserve"> </w:t>
      </w:r>
      <w:r w:rsidRPr="00985858">
        <w:rPr>
          <w:rFonts w:eastAsiaTheme="minorEastAsia"/>
          <w:b/>
          <w:color w:val="000000" w:themeColor="text1"/>
          <w:kern w:val="24"/>
          <w:lang w:val="kk-KZ"/>
        </w:rPr>
        <w:t>«Күршім ауылының балабақшасы» КМҚК</w:t>
      </w:r>
    </w:p>
    <w:p w:rsidR="00985858" w:rsidRPr="00985858" w:rsidRDefault="00985858" w:rsidP="009858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балалардың біліктері мен дағдылары дамуының аралық  бақылау нәтижелері бойынша</w:t>
      </w:r>
    </w:p>
    <w:p w:rsidR="00985858" w:rsidRPr="00985858" w:rsidRDefault="00985858" w:rsidP="00985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САРАПТАМАСЫ</w:t>
      </w:r>
    </w:p>
    <w:p w:rsidR="00985858" w:rsidRPr="00985858" w:rsidRDefault="00E94374" w:rsidP="00985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="00985858" w:rsidRPr="009858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985858" w:rsidRDefault="00985858" w:rsidP="009858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</w:p>
    <w:p w:rsidR="00985858" w:rsidRPr="00985858" w:rsidRDefault="00E94374" w:rsidP="00985858">
      <w:pPr>
        <w:spacing w:line="240" w:lineRule="auto"/>
        <w:ind w:right="1700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«Ересек» </w:t>
      </w:r>
      <w:r w:rsid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топ барлығы</w:t>
      </w:r>
      <w:r w:rsidR="00985858" w:rsidRP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25</w:t>
      </w:r>
      <w:r w:rsid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985858" w:rsidRPr="009858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бала қатысты</w:t>
      </w:r>
    </w:p>
    <w:p w:rsidR="00985858" w:rsidRPr="00985858" w:rsidRDefault="00985858" w:rsidP="00985858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Балалардың физикалық қасиеттерін дамыту бойынша </w:t>
      </w:r>
    </w:p>
    <w:p w:rsidR="00985858" w:rsidRPr="00985858" w:rsidRDefault="00985858" w:rsidP="00985858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жоғарғы деңгейде – </w:t>
      </w:r>
      <w:r w:rsidR="004F2F7F">
        <w:rPr>
          <w:rFonts w:ascii="Times New Roman" w:hAnsi="Times New Roman" w:cs="Times New Roman"/>
          <w:sz w:val="28"/>
          <w:szCs w:val="28"/>
          <w:lang w:val="kk-KZ"/>
        </w:rPr>
        <w:t>90,7</w:t>
      </w:r>
      <w:r w:rsidR="00E94374">
        <w:rPr>
          <w:rFonts w:ascii="Times New Roman" w:hAnsi="Times New Roman" w:cs="Times New Roman"/>
          <w:sz w:val="28"/>
          <w:szCs w:val="28"/>
          <w:lang w:val="kk-KZ"/>
        </w:rPr>
        <w:t>% - 23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- бала</w:t>
      </w:r>
    </w:p>
    <w:p w:rsidR="00985858" w:rsidRPr="00985858" w:rsidRDefault="00985858" w:rsidP="00985858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орташа  деңгейде  -</w:t>
      </w:r>
      <w:r w:rsidR="004F2F7F">
        <w:rPr>
          <w:rFonts w:ascii="Times New Roman" w:hAnsi="Times New Roman" w:cs="Times New Roman"/>
          <w:sz w:val="28"/>
          <w:szCs w:val="28"/>
          <w:lang w:val="kk-KZ"/>
        </w:rPr>
        <w:t xml:space="preserve"> 9,3</w:t>
      </w:r>
      <w:r w:rsidRPr="0098585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- 2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- бала</w:t>
      </w:r>
    </w:p>
    <w:p w:rsidR="00985858" w:rsidRPr="00985858" w:rsidRDefault="00E94374" w:rsidP="00985858">
      <w:pPr>
        <w:tabs>
          <w:tab w:val="left" w:pos="31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төменгі деңгейде –0 %  - 0</w:t>
      </w:r>
      <w:r w:rsidR="00985858" w:rsidRPr="00985858">
        <w:rPr>
          <w:rFonts w:ascii="Times New Roman" w:hAnsi="Times New Roman" w:cs="Times New Roman"/>
          <w:sz w:val="28"/>
          <w:szCs w:val="28"/>
          <w:lang w:val="kk-KZ"/>
        </w:rPr>
        <w:t>-бала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Тәрбиеленушілер мектепке дейінгі бағдарламаны өз жастарына сәйкес игеруде, тәрбиеленушілер  бағдарламаға сәйкес негізгі  қимылдарды меңгерту, қимыл-қозғалысты дұрыс орындай білу дағдыларын дамыту. 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Комуникативтік дағдыларды дамыту бойынша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Жоғарғы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деңгейде </w:t>
      </w:r>
      <w:r w:rsidR="00E94374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D265EC">
        <w:rPr>
          <w:rFonts w:ascii="Times New Roman" w:hAnsi="Times New Roman" w:cs="Times New Roman"/>
          <w:sz w:val="28"/>
          <w:szCs w:val="28"/>
          <w:lang w:val="kk-KZ"/>
        </w:rPr>
        <w:t>54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% - </w:t>
      </w:r>
      <w:r w:rsidR="00D265EC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E943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Орташа деңгейде – </w:t>
      </w:r>
      <w:r w:rsidR="00D265EC">
        <w:rPr>
          <w:rFonts w:ascii="Times New Roman" w:hAnsi="Times New Roman" w:cs="Times New Roman"/>
          <w:sz w:val="28"/>
          <w:szCs w:val="28"/>
        </w:rPr>
        <w:t>31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D265EC">
        <w:rPr>
          <w:rFonts w:ascii="Times New Roman" w:hAnsi="Times New Roman" w:cs="Times New Roman"/>
          <w:sz w:val="28"/>
          <w:szCs w:val="28"/>
          <w:lang w:val="kk-KZ"/>
        </w:rPr>
        <w:t xml:space="preserve">   - 6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  деңгейде –</w:t>
      </w:r>
      <w:r w:rsidR="00D265EC"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%  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85858" w:rsidRPr="00985858" w:rsidRDefault="00985858" w:rsidP="009858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 әдістер мен технологияларды қолданып, әлеуметтік ортада ауызша қарым-қатынас жасау, диалог құру дағдыларын қалыптастыру.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eastAsia="Times New Roman" w:hAnsi="Times New Roman" w:cs="Times New Roman"/>
          <w:sz w:val="28"/>
          <w:szCs w:val="28"/>
          <w:lang w:val="kk-KZ"/>
        </w:rPr>
        <w:t>Дауысты және дауыссыз дыбыстарды дұрыс дыбыстай алу дағдыларын дамыту.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Танымдық және зияткерлік дағдыларды дамыту бойынша:</w:t>
      </w:r>
    </w:p>
    <w:p w:rsidR="00985858" w:rsidRPr="00985858" w:rsidRDefault="004F2F7F" w:rsidP="009858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Жоғарғы деңгейде  -50</w:t>
      </w:r>
      <w:r w:rsidR="005C6DDA">
        <w:rPr>
          <w:rFonts w:ascii="Times New Roman" w:hAnsi="Times New Roman" w:cs="Times New Roman"/>
          <w:color w:val="000000"/>
          <w:sz w:val="28"/>
          <w:szCs w:val="28"/>
          <w:lang w:val="kk-KZ"/>
        </w:rPr>
        <w:t>% - 13</w:t>
      </w:r>
      <w:r w:rsidR="00985858"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</w:t>
      </w:r>
    </w:p>
    <w:p w:rsidR="00985858" w:rsidRPr="00985858" w:rsidRDefault="005C6DDA" w:rsidP="0098585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Орташа деңгейде</w:t>
      </w:r>
      <w:r w:rsidR="004F2F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38</w:t>
      </w:r>
      <w:r w:rsidR="00985858"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%  -  9-бала</w:t>
      </w:r>
    </w:p>
    <w:p w:rsidR="00985858" w:rsidRPr="00985858" w:rsidRDefault="005C6DDA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Төмен деңгейде -12%   -  3</w:t>
      </w:r>
      <w:r w:rsidR="00985858"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-бала</w:t>
      </w:r>
    </w:p>
    <w:p w:rsidR="00985858" w:rsidRPr="00985858" w:rsidRDefault="00985858" w:rsidP="00985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Балаларға «бір», «көп» ұғымдарын ажырата отырып, біртекті заттарды топтастыруға, тең және тең емес заттардың ұзындығы, ені, биіктігі бойынша салыстыру біртекті заттарды бөліп алу, өзіне қатысты кеңістікті бағдарлай білуге үйрету.</w:t>
      </w:r>
    </w:p>
    <w:p w:rsidR="00985858" w:rsidRPr="00985858" w:rsidRDefault="00985858" w:rsidP="009858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дағдыларын,зерттеу іс-әрекетін дамыту бойынша</w:t>
      </w:r>
    </w:p>
    <w:p w:rsidR="00985858" w:rsidRPr="00985858" w:rsidRDefault="00041DCF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Жоғарғы  деңгейде – 44,</w:t>
      </w:r>
      <w:r w:rsidRPr="00041DCF">
        <w:rPr>
          <w:rFonts w:ascii="Times New Roman" w:hAnsi="Times New Roman" w:cs="Times New Roman"/>
          <w:sz w:val="28"/>
          <w:szCs w:val="28"/>
        </w:rPr>
        <w:t>8</w:t>
      </w:r>
      <w:r w:rsidR="00985858"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%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1DCF">
        <w:rPr>
          <w:rFonts w:ascii="Times New Roman" w:hAnsi="Times New Roman" w:cs="Times New Roman"/>
          <w:sz w:val="28"/>
          <w:szCs w:val="28"/>
        </w:rPr>
        <w:t>4</w:t>
      </w:r>
      <w:r w:rsidR="0098585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85858"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 деңгейде –</w:t>
      </w:r>
      <w:r w:rsidR="00041DCF" w:rsidRPr="00041DCF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</w:rPr>
        <w:t>%</w:t>
      </w:r>
      <w:r w:rsidR="00041DCF">
        <w:rPr>
          <w:rFonts w:ascii="Times New Roman" w:hAnsi="Times New Roman" w:cs="Times New Roman"/>
          <w:sz w:val="28"/>
          <w:szCs w:val="28"/>
          <w:lang w:val="kk-KZ"/>
        </w:rPr>
        <w:t xml:space="preserve">   - </w:t>
      </w:r>
      <w:r w:rsidR="00041DCF" w:rsidRPr="00041D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  деңгейде –</w:t>
      </w:r>
      <w:r w:rsidR="00041DCF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041DCF">
        <w:rPr>
          <w:rFonts w:ascii="Times New Roman" w:hAnsi="Times New Roman" w:cs="Times New Roman"/>
          <w:sz w:val="28"/>
          <w:szCs w:val="28"/>
          <w:lang w:val="kk-KZ"/>
        </w:rPr>
        <w:t>,2%   - 3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</w:p>
    <w:p w:rsidR="00985858" w:rsidRPr="00985858" w:rsidRDefault="00985858" w:rsidP="00985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>ірнеше тік және көлденең сызықтардан заттарды салу (дуал, ағаш); жануарлардың суретін салу дағдыларын жетілдіру; салынған пішіндерін бояуды (штрихтау, мақталы таяқшаларымен бояу) дәстүрден тыс сурет салуды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 қарындаш, қылқалам, бояу, гуаш</w:t>
      </w: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ты , ермексазды пайдалануды үйрету. 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b/>
          <w:sz w:val="28"/>
          <w:szCs w:val="28"/>
          <w:lang w:val="kk-KZ"/>
        </w:rPr>
        <w:t>Әлеуметтік дағдыларды дамыту бойынша: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Жоғарғы  деңгейде – </w:t>
      </w:r>
      <w:r w:rsidR="004F2F7F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% 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97E8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sz w:val="28"/>
          <w:szCs w:val="28"/>
          <w:lang w:val="kk-KZ"/>
        </w:rPr>
        <w:t>Орта  деңгейде –</w:t>
      </w:r>
      <w:r w:rsidR="00D97E8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F2F7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D97E8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985858">
        <w:rPr>
          <w:rFonts w:ascii="Times New Roman" w:hAnsi="Times New Roman" w:cs="Times New Roman"/>
          <w:sz w:val="28"/>
          <w:szCs w:val="28"/>
        </w:rPr>
        <w:t>4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:rsidR="00985858" w:rsidRPr="00985858" w:rsidRDefault="00985858" w:rsidP="00985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  деңгейде –</w:t>
      </w:r>
      <w:r w:rsidR="004F2F7F">
        <w:rPr>
          <w:rFonts w:ascii="Times New Roman" w:hAnsi="Times New Roman" w:cs="Times New Roman"/>
          <w:sz w:val="28"/>
          <w:szCs w:val="28"/>
          <w:lang w:val="kk-KZ"/>
        </w:rPr>
        <w:t>18,7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%  -</w:t>
      </w:r>
      <w:r w:rsidR="00D97E89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858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</w:p>
    <w:p w:rsidR="00985858" w:rsidRDefault="00985858" w:rsidP="00985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85858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Әлеуметтік-эмоционалды дағдыларды қалыптастыру балалардың жеке ерекшеліктерін ескере отырып,күн сайын ойын түрінде және қоршаған ортамен таныстыруды жалғастыру.Қазақ халқының дәстүрімен және тұрмыстық заттарымен таныстыру бойынша жұмыстар жасау. </w:t>
      </w:r>
    </w:p>
    <w:p w:rsidR="00985858" w:rsidRDefault="00985858" w:rsidP="009858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85858" w:rsidRPr="00985858" w:rsidRDefault="00985858" w:rsidP="00985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AB5" w:rsidRPr="00985858" w:rsidRDefault="009858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23AB5" w:rsidRPr="00985858" w:rsidSect="00EF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5"/>
  <w:proofState w:spelling="clean" w:grammar="clean"/>
  <w:defaultTabStop w:val="708"/>
  <w:characterSpacingControl w:val="doNotCompress"/>
  <w:compat>
    <w:useFELayout/>
  </w:compat>
  <w:rsids>
    <w:rsidRoot w:val="00985858"/>
    <w:rsid w:val="00041DCF"/>
    <w:rsid w:val="00423AB5"/>
    <w:rsid w:val="004F2F7F"/>
    <w:rsid w:val="005C6DDA"/>
    <w:rsid w:val="00985858"/>
    <w:rsid w:val="00D265EC"/>
    <w:rsid w:val="00D97E89"/>
    <w:rsid w:val="00E94374"/>
    <w:rsid w:val="00E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8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90.7</c:v>
                </c:pt>
                <c:pt idx="1">
                  <c:v>54</c:v>
                </c:pt>
                <c:pt idx="2">
                  <c:v>50</c:v>
                </c:pt>
                <c:pt idx="3">
                  <c:v>44.8</c:v>
                </c:pt>
                <c:pt idx="4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9.3000000000000007</c:v>
                </c:pt>
                <c:pt idx="1">
                  <c:v>31</c:v>
                </c:pt>
                <c:pt idx="2">
                  <c:v>38</c:v>
                </c:pt>
                <c:pt idx="3">
                  <c:v>40</c:v>
                </c:pt>
                <c:pt idx="4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комуникативтік</c:v>
                </c:pt>
                <c:pt idx="2">
                  <c:v>танымдық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15</c:v>
                </c:pt>
                <c:pt idx="2">
                  <c:v>12</c:v>
                </c:pt>
                <c:pt idx="3">
                  <c:v>15.2</c:v>
                </c:pt>
                <c:pt idx="4">
                  <c:v>20</c:v>
                </c:pt>
              </c:numCache>
            </c:numRef>
          </c:val>
        </c:ser>
        <c:axId val="36709888"/>
        <c:axId val="36740096"/>
      </c:barChart>
      <c:catAx>
        <c:axId val="36709888"/>
        <c:scaling>
          <c:orientation val="minMax"/>
        </c:scaling>
        <c:axPos val="b"/>
        <c:tickLblPos val="nextTo"/>
        <c:crossAx val="36740096"/>
        <c:crosses val="autoZero"/>
        <c:auto val="1"/>
        <c:lblAlgn val="ctr"/>
        <c:lblOffset val="100"/>
      </c:catAx>
      <c:valAx>
        <c:axId val="36740096"/>
        <c:scaling>
          <c:orientation val="minMax"/>
        </c:scaling>
        <c:axPos val="l"/>
        <c:majorGridlines/>
        <c:numFmt formatCode="General" sourceLinked="1"/>
        <c:tickLblPos val="nextTo"/>
        <c:crossAx val="367098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2024-01-10T08:13:00Z</dcterms:created>
  <dcterms:modified xsi:type="dcterms:W3CDTF">2024-09-12T09:50:00Z</dcterms:modified>
</cp:coreProperties>
</file>