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5B" w:rsidRPr="0016535B" w:rsidRDefault="0016535B" w:rsidP="0016535B">
      <w:pPr>
        <w:pStyle w:val="a5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>ШҚО білім  басқармасы</w:t>
      </w:r>
      <w:r w:rsidRPr="0016535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>Күршім ауданы бойынша</w:t>
      </w:r>
      <w:r w:rsidRPr="0016535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 xml:space="preserve">білім бөлімінің </w:t>
      </w:r>
    </w:p>
    <w:p w:rsidR="00775D13" w:rsidRPr="0016535B" w:rsidRDefault="0016535B" w:rsidP="0016535B">
      <w:pPr>
        <w:pStyle w:val="a5"/>
        <w:rPr>
          <w:rFonts w:ascii="Times New Roman" w:hAnsi="Times New Roman"/>
          <w:sz w:val="28"/>
          <w:szCs w:val="28"/>
          <w:lang w:val="kk-KZ"/>
        </w:rPr>
      </w:pP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 xml:space="preserve">«Күршім ауылының балабақшасы» </w:t>
      </w:r>
      <w:r w:rsidRPr="0016535B">
        <w:rPr>
          <w:rFonts w:ascii="Times New Roman" w:hAnsi="Times New Roman"/>
          <w:b/>
          <w:sz w:val="28"/>
          <w:szCs w:val="28"/>
          <w:lang w:val="kk-KZ"/>
        </w:rPr>
        <w:t>КМҚК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>балалардың біліктерімен дағдылары дамуының аралық бақылау нәтижелері бойынша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2023-2024 оқу жылы</w:t>
      </w: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04D12" w:rsidRDefault="00E04D12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75D13" w:rsidRDefault="00775D13" w:rsidP="00775D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Мектепке дейінгі  тәрбие мен оқытудың үлгілік бағдарламасын игеру бойынша  мониторинг жүргізу үшін, критерийлерге сәйкес </w:t>
      </w:r>
      <w:r w:rsidR="0016535B">
        <w:rPr>
          <w:rFonts w:ascii="Times New Roman" w:hAnsi="Times New Roman"/>
          <w:sz w:val="28"/>
          <w:szCs w:val="28"/>
          <w:lang w:val="kk-KZ"/>
        </w:rPr>
        <w:t xml:space="preserve">«Қарлығаш» </w:t>
      </w:r>
      <w:r>
        <w:rPr>
          <w:rFonts w:ascii="Times New Roman" w:hAnsi="Times New Roman"/>
          <w:sz w:val="28"/>
          <w:szCs w:val="28"/>
          <w:lang w:val="kk-KZ"/>
        </w:rPr>
        <w:t>ортаңғы тобының біліктері мен дағдыларының даму деңгейіне бақылау жасалынды.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</w:t>
      </w:r>
      <w:r w:rsidR="0016535B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Қарлығаш» ортаңғы тобына  барлығы 25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бала қатысты.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775D13" w:rsidRPr="00C126B8" w:rsidRDefault="001A2209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деңгейде –93,6% -23 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775D13" w:rsidRPr="00C126B8" w:rsidRDefault="001A2209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–6,4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 - 2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0 бала</w:t>
      </w:r>
    </w:p>
    <w:p w:rsidR="00775D13" w:rsidRPr="00C126B8" w:rsidRDefault="00775D13" w:rsidP="00C126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 физикалық қасиеттерді дамытудағы көрсеткіштерді меңгеруде.</w:t>
      </w:r>
      <w:r w:rsidR="001A2209">
        <w:rPr>
          <w:rFonts w:ascii="Times New Roman" w:hAnsi="Times New Roman"/>
          <w:sz w:val="28"/>
          <w:szCs w:val="28"/>
          <w:lang w:val="kk-KZ"/>
        </w:rPr>
        <w:t>Нұрланова Мөлдір,Асылбекова Аминамен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әлі де жұмыс жасау керек.</w:t>
      </w:r>
    </w:p>
    <w:p w:rsidR="00C126B8" w:rsidRDefault="00C126B8" w:rsidP="00C126B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C126B8" w:rsidRPr="00C126B8" w:rsidRDefault="00E33EBC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–8</w:t>
      </w:r>
      <w:r w:rsidR="00562261">
        <w:rPr>
          <w:rFonts w:ascii="Times New Roman" w:eastAsia="Times New Roman" w:hAnsi="Times New Roman"/>
          <w:b/>
          <w:sz w:val="28"/>
          <w:szCs w:val="28"/>
          <w:lang w:val="kk-KZ"/>
        </w:rPr>
        <w:t>7% -22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126B8" w:rsidRPr="00C126B8" w:rsidRDefault="00562261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–9% - 2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C126B8" w:rsidRPr="00C126B8" w:rsidRDefault="00562261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4% -1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1A2209">
        <w:rPr>
          <w:rFonts w:ascii="Times New Roman" w:eastAsia="Times New Roman" w:hAnsi="Times New Roman"/>
          <w:sz w:val="28"/>
          <w:szCs w:val="28"/>
          <w:lang w:val="kk-KZ"/>
        </w:rPr>
        <w:t>84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1A2209">
        <w:rPr>
          <w:rFonts w:ascii="Times New Roman" w:eastAsia="Times New Roman" w:hAnsi="Times New Roman"/>
          <w:sz w:val="28"/>
          <w:szCs w:val="28"/>
          <w:lang w:val="kk-KZ"/>
        </w:rPr>
        <w:t xml:space="preserve"> -21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1A2209">
        <w:rPr>
          <w:rFonts w:ascii="Times New Roman" w:eastAsia="Times New Roman" w:hAnsi="Times New Roman"/>
          <w:sz w:val="28"/>
          <w:szCs w:val="28"/>
          <w:lang w:val="kk-KZ"/>
        </w:rPr>
        <w:t>16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1A2209">
        <w:rPr>
          <w:rFonts w:ascii="Times New Roman" w:eastAsia="Times New Roman" w:hAnsi="Times New Roman"/>
          <w:sz w:val="28"/>
          <w:szCs w:val="28"/>
          <w:lang w:val="kk-KZ"/>
        </w:rPr>
        <w:t xml:space="preserve"> - 4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1A2209">
        <w:rPr>
          <w:rFonts w:ascii="Times New Roman" w:eastAsia="Times New Roman" w:hAnsi="Times New Roman"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1A2209">
        <w:rPr>
          <w:rFonts w:ascii="Times New Roman" w:eastAsia="Times New Roman" w:hAnsi="Times New Roman"/>
          <w:sz w:val="28"/>
          <w:szCs w:val="28"/>
          <w:lang w:val="kk-KZ"/>
        </w:rPr>
        <w:t xml:space="preserve"> - 0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P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1A2209">
        <w:rPr>
          <w:rFonts w:ascii="Times New Roman" w:eastAsia="Times New Roman" w:hAnsi="Times New Roman"/>
          <w:sz w:val="28"/>
          <w:szCs w:val="28"/>
          <w:lang w:val="kk-KZ"/>
        </w:rPr>
        <w:t>87,2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1A2209">
        <w:rPr>
          <w:rFonts w:ascii="Times New Roman" w:eastAsia="Times New Roman" w:hAnsi="Times New Roman"/>
          <w:sz w:val="28"/>
          <w:szCs w:val="28"/>
          <w:lang w:val="kk-KZ"/>
        </w:rPr>
        <w:t xml:space="preserve"> - 22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1A2209">
        <w:rPr>
          <w:rFonts w:ascii="Times New Roman" w:eastAsia="Times New Roman" w:hAnsi="Times New Roman"/>
          <w:sz w:val="28"/>
          <w:szCs w:val="28"/>
          <w:lang w:val="kk-KZ"/>
        </w:rPr>
        <w:t xml:space="preserve">9,6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1A2209">
        <w:rPr>
          <w:rFonts w:ascii="Times New Roman" w:eastAsia="Times New Roman" w:hAnsi="Times New Roman"/>
          <w:sz w:val="28"/>
          <w:szCs w:val="28"/>
          <w:lang w:val="kk-KZ"/>
        </w:rPr>
        <w:t xml:space="preserve"> - 2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1A2209">
        <w:rPr>
          <w:rFonts w:ascii="Times New Roman" w:eastAsia="Times New Roman" w:hAnsi="Times New Roman"/>
          <w:sz w:val="28"/>
          <w:szCs w:val="28"/>
          <w:lang w:val="kk-KZ"/>
        </w:rPr>
        <w:t xml:space="preserve">0,8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1A2209">
        <w:rPr>
          <w:rFonts w:ascii="Times New Roman" w:eastAsia="Times New Roman" w:hAnsi="Times New Roman"/>
          <w:sz w:val="28"/>
          <w:szCs w:val="28"/>
          <w:lang w:val="kk-KZ"/>
        </w:rPr>
        <w:t xml:space="preserve"> - 1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Қазақ тілі</w:t>
      </w:r>
    </w:p>
    <w:p w:rsidR="00775D13" w:rsidRDefault="001A2209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Жоғарғы деңгейде –87,2 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-22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1A2209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–3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/>
          <w:sz w:val="28"/>
          <w:szCs w:val="28"/>
          <w:lang w:val="kk-KZ"/>
        </w:rPr>
        <w:t>2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1A2209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–9,6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- 2 бала.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Тәрбиеленушілердің критерийлерге сәйкес меңгеруі орташа деңгейде.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Себебі кейбір балалар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F76D5">
        <w:rPr>
          <w:rFonts w:ascii="Times New Roman" w:hAnsi="Times New Roman"/>
          <w:sz w:val="28"/>
          <w:szCs w:val="28"/>
          <w:lang w:val="kk-KZ"/>
        </w:rPr>
        <w:t>Нұрланова Мөлдір, Көкеш Айша,Мейрамбек Осман, Асылбекова Амина кейбір дыбыстарды толық анық айтпайды,өз ойларын толық жеткізе алмайды</w:t>
      </w:r>
      <w:r w:rsidR="002945C7">
        <w:rPr>
          <w:rFonts w:ascii="Times New Roman" w:hAnsi="Times New Roman"/>
          <w:sz w:val="28"/>
          <w:szCs w:val="28"/>
          <w:lang w:val="kk-KZ"/>
        </w:rPr>
        <w:t>. Барлық топ балаларымен қысқа 2-4 жолды тақпақ жаттауға баулу және де шағын ертегілер мазмұнын айтқызуға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E33EBC">
        <w:rPr>
          <w:rFonts w:ascii="Times New Roman" w:eastAsia="Times New Roman" w:hAnsi="Times New Roman"/>
          <w:b/>
          <w:sz w:val="28"/>
          <w:szCs w:val="28"/>
          <w:lang w:val="kk-KZ"/>
        </w:rPr>
        <w:t>87,2% -23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E33EB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12,8 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E33EBC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E33EB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0% - 0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5E1BD8" w:rsidRDefault="005E1BD8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ұзындығы,ені, биіктігі, жалпы  шамасы бойынша заттарды салыстыруға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</w:t>
      </w:r>
      <w:r w:rsidR="0013302B"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–90,4% -22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8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13302B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C126B8" w:rsidRDefault="0013302B" w:rsidP="00C126B8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1,6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 - 1 бала</w:t>
      </w:r>
    </w:p>
    <w:p w:rsidR="00775D13" w:rsidRPr="00C126B8" w:rsidRDefault="00C126B8" w:rsidP="00C126B8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       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>Сурет салу</w:t>
      </w:r>
    </w:p>
    <w:p w:rsidR="00775D13" w:rsidRPr="002945C7" w:rsidRDefault="00775D13" w:rsidP="00C126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 xml:space="preserve">90,4% -22 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775D13" w:rsidRPr="002945C7" w:rsidRDefault="00775D13" w:rsidP="00C126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2945C7">
        <w:rPr>
          <w:rFonts w:ascii="Times New Roman" w:eastAsia="Times New Roman" w:hAnsi="Times New Roman"/>
          <w:sz w:val="28"/>
          <w:szCs w:val="28"/>
        </w:rPr>
        <w:t>–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 xml:space="preserve">3,2 </w:t>
      </w:r>
      <w:r w:rsidRPr="002945C7">
        <w:rPr>
          <w:rFonts w:ascii="Times New Roman" w:eastAsia="Times New Roman" w:hAnsi="Times New Roman"/>
          <w:sz w:val="28"/>
          <w:szCs w:val="28"/>
        </w:rPr>
        <w:t xml:space="preserve">% - 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>1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5E4490" w:rsidRDefault="00EA3AF9" w:rsidP="005E44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деңгейде – 6,4 </w:t>
      </w:r>
      <w:r w:rsidR="00775D13" w:rsidRPr="002945C7">
        <w:rPr>
          <w:rFonts w:ascii="Times New Roman" w:eastAsia="Times New Roman" w:hAnsi="Times New Roman"/>
          <w:sz w:val="28"/>
          <w:szCs w:val="28"/>
          <w:lang w:val="kk-KZ"/>
        </w:rPr>
        <w:t>% -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2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AB1179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егізгі түстерді дұрыс ата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й алмайтын балалармен жұмыс жасау.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Мүсіндеу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>90,4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 xml:space="preserve"> -23 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 xml:space="preserve">9,6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 xml:space="preserve"> - 2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  <w:r w:rsidR="0095562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 бала</w:t>
      </w:r>
    </w:p>
    <w:p w:rsidR="005E1BD8" w:rsidRDefault="005E1BD8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Балалармен бөліктерді қосу,қысу,біріктіру арқылы өсімдіктерді және жануарларды мүсіндеуге баулу.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Жапсыру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Жоғарғы 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>деңгейде –9</w:t>
      </w:r>
      <w:r>
        <w:rPr>
          <w:rFonts w:ascii="Times New Roman" w:eastAsia="Times New Roman" w:hAnsi="Times New Roman"/>
          <w:sz w:val="28"/>
          <w:szCs w:val="28"/>
          <w:lang w:val="kk-KZ"/>
        </w:rPr>
        <w:t>3,6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 xml:space="preserve"> -23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EA3AF9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–6,4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- 2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 xml:space="preserve"> 0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>9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>3</w:t>
      </w:r>
      <w:r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 xml:space="preserve"> -23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>6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 xml:space="preserve"> - 2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 xml:space="preserve">0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5E4490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 қарапайым сызбаларға суреттегі үлгісіне қарап қызығушылықтарын тудыру.</w:t>
      </w:r>
    </w:p>
    <w:p w:rsidR="002945C7" w:rsidRDefault="002945C7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2945C7">
        <w:rPr>
          <w:rFonts w:ascii="Times New Roman" w:eastAsia="Times New Roman" w:hAnsi="Times New Roman"/>
          <w:b/>
          <w:sz w:val="28"/>
          <w:szCs w:val="28"/>
          <w:lang w:val="kk-KZ"/>
        </w:rPr>
        <w:t>Музыка</w:t>
      </w:r>
    </w:p>
    <w:p w:rsidR="002945C7" w:rsidRDefault="00EA3AF9" w:rsidP="002945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–87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/>
          <w:sz w:val="28"/>
          <w:szCs w:val="28"/>
          <w:lang w:val="kk-KZ"/>
        </w:rPr>
        <w:t>2</w:t>
      </w:r>
      <w:r w:rsidR="002945C7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-22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2945C7" w:rsidRDefault="002945C7" w:rsidP="002945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>3,2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 xml:space="preserve"> - 3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2945C7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  бала.</w:t>
      </w:r>
    </w:p>
    <w:p w:rsidR="005E4490" w:rsidRPr="002945C7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Әнді барлығымен бірге бастап, бірге айта алмайтын балалрмен жұмыс жасау.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</w:t>
      </w:r>
      <w:r w:rsidR="00AA2076">
        <w:rPr>
          <w:rFonts w:ascii="Times New Roman" w:hAnsi="Times New Roman"/>
          <w:b/>
          <w:sz w:val="28"/>
          <w:szCs w:val="28"/>
          <w:lang w:val="kk-KZ"/>
        </w:rPr>
        <w:t xml:space="preserve"> эмоцио</w:t>
      </w:r>
      <w:r>
        <w:rPr>
          <w:rFonts w:ascii="Times New Roman" w:hAnsi="Times New Roman"/>
          <w:b/>
          <w:sz w:val="28"/>
          <w:szCs w:val="28"/>
          <w:lang w:val="kk-KZ"/>
        </w:rPr>
        <w:t>налды  дағдыларды қалыптастыру бойынша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EA3AF9">
        <w:rPr>
          <w:rFonts w:ascii="Times New Roman" w:eastAsia="Times New Roman" w:hAnsi="Times New Roman"/>
          <w:b/>
          <w:sz w:val="28"/>
          <w:szCs w:val="28"/>
          <w:lang w:val="kk-KZ"/>
        </w:rPr>
        <w:t>93,6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EA3AF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-23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</w:t>
      </w:r>
      <w:r w:rsidR="00EA3AF9">
        <w:rPr>
          <w:rFonts w:ascii="Times New Roman" w:eastAsia="Times New Roman" w:hAnsi="Times New Roman"/>
          <w:b/>
          <w:sz w:val="28"/>
          <w:szCs w:val="28"/>
          <w:lang w:val="kk-KZ"/>
        </w:rPr>
        <w:t>-3,2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EA3AF9">
        <w:rPr>
          <w:rFonts w:ascii="Times New Roman" w:eastAsia="Times New Roman" w:hAnsi="Times New Roman"/>
          <w:b/>
          <w:sz w:val="28"/>
          <w:szCs w:val="28"/>
          <w:lang w:val="kk-KZ"/>
        </w:rPr>
        <w:t>3,2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%</w:t>
      </w:r>
      <w:r w:rsidR="00EA3AF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- 1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5E4490" w:rsidRPr="00C126B8" w:rsidRDefault="005E4490" w:rsidP="00C12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Өзері тұратын а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уылы туралы, Қазақстан Республикасының бас қаласы, мемлекеттік рәміздері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туралы бастапқы түсініктерін қалыптастыру.</w:t>
      </w:r>
    </w:p>
    <w:p w:rsidR="00B354DD" w:rsidRDefault="00775D13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 w:rsidR="00BC6DB7"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 w:rsidR="00BC6DB7"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:rsidR="00BC6DB7" w:rsidRDefault="00BC6DB7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26B8" w:rsidRPr="00775D13" w:rsidRDefault="00C126B8" w:rsidP="00C126B8">
      <w:pPr>
        <w:rPr>
          <w:lang w:val="kk-KZ"/>
        </w:rPr>
      </w:pPr>
    </w:p>
    <w:sectPr w:rsidR="00C126B8" w:rsidRPr="00775D13" w:rsidSect="00D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75D13"/>
    <w:rsid w:val="000F76D5"/>
    <w:rsid w:val="001121DB"/>
    <w:rsid w:val="0013302B"/>
    <w:rsid w:val="0016535B"/>
    <w:rsid w:val="001A2209"/>
    <w:rsid w:val="001D5A43"/>
    <w:rsid w:val="002945C7"/>
    <w:rsid w:val="002B317D"/>
    <w:rsid w:val="0043015B"/>
    <w:rsid w:val="00562261"/>
    <w:rsid w:val="005E1BD8"/>
    <w:rsid w:val="005E4490"/>
    <w:rsid w:val="006C0B69"/>
    <w:rsid w:val="00775D13"/>
    <w:rsid w:val="007B5520"/>
    <w:rsid w:val="009336FD"/>
    <w:rsid w:val="00955621"/>
    <w:rsid w:val="00AA2076"/>
    <w:rsid w:val="00AB1179"/>
    <w:rsid w:val="00B129F7"/>
    <w:rsid w:val="00B354DD"/>
    <w:rsid w:val="00BC6DB7"/>
    <w:rsid w:val="00C126B8"/>
    <w:rsid w:val="00D164B8"/>
    <w:rsid w:val="00DD0E61"/>
    <w:rsid w:val="00E04D12"/>
    <w:rsid w:val="00E33EBC"/>
    <w:rsid w:val="00EA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6F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6535B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16535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93.6</c:v>
                </c:pt>
                <c:pt idx="1">
                  <c:v>87</c:v>
                </c:pt>
                <c:pt idx="2">
                  <c:v>87.2</c:v>
                </c:pt>
                <c:pt idx="3">
                  <c:v>90.4</c:v>
                </c:pt>
                <c:pt idx="4">
                  <c:v>93.6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6.4</c:v>
                </c:pt>
                <c:pt idx="1">
                  <c:v>9</c:v>
                </c:pt>
                <c:pt idx="2">
                  <c:v>12.8</c:v>
                </c:pt>
                <c:pt idx="3">
                  <c:v>8</c:v>
                </c:pt>
                <c:pt idx="4">
                  <c:v>3.2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0</c:v>
                </c:pt>
                <c:pt idx="3">
                  <c:v>1.6</c:v>
                </c:pt>
                <c:pt idx="4">
                  <c:v>3.2</c:v>
                </c:pt>
              </c:numCache>
            </c:numRef>
          </c:val>
        </c:ser>
        <c:axId val="122188544"/>
        <c:axId val="122190080"/>
      </c:barChart>
      <c:catAx>
        <c:axId val="122188544"/>
        <c:scaling>
          <c:orientation val="minMax"/>
        </c:scaling>
        <c:axPos val="b"/>
        <c:tickLblPos val="nextTo"/>
        <c:crossAx val="122190080"/>
        <c:crosses val="autoZero"/>
        <c:auto val="1"/>
        <c:lblAlgn val="ctr"/>
        <c:lblOffset val="100"/>
      </c:catAx>
      <c:valAx>
        <c:axId val="122190080"/>
        <c:scaling>
          <c:orientation val="minMax"/>
        </c:scaling>
        <c:axPos val="l"/>
        <c:majorGridlines/>
        <c:numFmt formatCode="General" sourceLinked="1"/>
        <c:tickLblPos val="nextTo"/>
        <c:crossAx val="122188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2024-01-04T10:08:00Z</dcterms:created>
  <dcterms:modified xsi:type="dcterms:W3CDTF">2024-06-05T11:00:00Z</dcterms:modified>
</cp:coreProperties>
</file>