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930A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14:paraId="3571B74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14:paraId="6690238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«Күршім ауылының балабақшасы» КМКҚ</w:t>
      </w:r>
    </w:p>
    <w:p w14:paraId="42B02054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қорытынды бақылау нәтижелері бойынша</w:t>
      </w:r>
    </w:p>
    <w:p w14:paraId="79D4FD05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7AFBA618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2025-2026 оқу жылы</w:t>
      </w:r>
    </w:p>
    <w:p w14:paraId="231FDB89">
      <w:pPr>
        <w:spacing w:after="0"/>
        <w:jc w:val="center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 «Бал</w:t>
      </w:r>
      <w:r>
        <w:rPr>
          <w:rFonts w:hint="default" w:ascii="Times New Roman" w:hAnsi="Times New Roman"/>
          <w:sz w:val="28"/>
          <w:szCs w:val="28"/>
          <w:lang w:val="kk-KZ"/>
        </w:rPr>
        <w:t>апан</w:t>
      </w:r>
      <w:r>
        <w:rPr>
          <w:rFonts w:ascii="Times New Roman" w:hAnsi="Times New Roman"/>
          <w:sz w:val="28"/>
          <w:szCs w:val="28"/>
          <w:lang w:val="kk-KZ"/>
        </w:rPr>
        <w:t>»  ересек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14:paraId="1835D124">
      <w:pPr>
        <w:spacing w:after="0"/>
        <w:jc w:val="left"/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val="kk-KZ"/>
        </w:rPr>
        <w:t>«Балдырған»  ортаңғы тобына  барлығы 25 бала қатысты.</w:t>
      </w:r>
    </w:p>
    <w:p w14:paraId="63A518A9">
      <w:pPr>
        <w:spacing w:after="0"/>
        <w:jc w:val="left"/>
        <w:rPr>
          <w:rFonts w:ascii="Times New Roman" w:hAnsi="Times New Roman" w:eastAsia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4FAFE947">
      <w:pPr>
        <w:spacing w:after="0" w:line="240" w:lineRule="auto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2A95397D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 9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6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 -24 бала.</w:t>
      </w:r>
      <w:bookmarkStart w:id="0" w:name="_GoBack"/>
      <w:bookmarkEnd w:id="0"/>
    </w:p>
    <w:p w14:paraId="39CB2B14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Орташа деңгейде –  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 xml:space="preserve">0 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бала.</w:t>
      </w:r>
    </w:p>
    <w:p w14:paraId="424080B9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%-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бала</w:t>
      </w:r>
    </w:p>
    <w:p w14:paraId="49DFD6B7">
      <w:pPr>
        <w:spacing w:after="0" w:line="240" w:lineRule="auto"/>
        <w:jc w:val="left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Маратова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Аянат дамуы ерекше баламен тепе-</w:t>
      </w:r>
      <w:r>
        <w:rPr>
          <w:rFonts w:hint="default" w:ascii="Times New Roman" w:hAnsi="Times New Roman"/>
          <w:sz w:val="28"/>
          <w:szCs w:val="28"/>
          <w:lang w:val="kk-KZ"/>
        </w:rPr>
        <w:t>теңдікті сақтауға үйрету.</w:t>
      </w:r>
    </w:p>
    <w:p w14:paraId="1FE55A80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</w:t>
      </w:r>
    </w:p>
    <w:p w14:paraId="3CCDB372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–8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 -20 бала.</w:t>
      </w:r>
    </w:p>
    <w:p w14:paraId="3A69F92D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Орташа деңгейде –  1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6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бала.</w:t>
      </w:r>
    </w:p>
    <w:p w14:paraId="13DAA048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% - 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бал</w:t>
      </w:r>
      <w:r>
        <w:rPr>
          <w:rFonts w:ascii="Times New Roman" w:hAnsi="Times New Roman" w:eastAsia="Times New Roman"/>
          <w:bCs/>
          <w:sz w:val="28"/>
          <w:szCs w:val="28"/>
          <w:lang w:val="ru-RU"/>
        </w:rPr>
        <w:t>а</w:t>
      </w:r>
    </w:p>
    <w:p w14:paraId="03D8072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Тәрбиеленушілердің критерийлерге сәйкес меңгеруі жоғарғы деңгейде.Арасында  кейбір балалар </w:t>
      </w:r>
      <w:r>
        <w:rPr>
          <w:rFonts w:hint="default" w:ascii="Times New Roman" w:hAnsi="Times New Roman"/>
          <w:sz w:val="28"/>
          <w:szCs w:val="28"/>
          <w:lang w:val="kk-KZ"/>
        </w:rPr>
        <w:t>Қанат Ажар</w:t>
      </w:r>
      <w:r>
        <w:rPr>
          <w:rFonts w:ascii="Times New Roman" w:hAnsi="Times New Roman"/>
          <w:sz w:val="28"/>
          <w:szCs w:val="28"/>
          <w:lang w:val="kk-KZ"/>
        </w:rPr>
        <w:t>, Кентай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Сезім,Шакирхан Аиша</w:t>
      </w:r>
      <w:r>
        <w:rPr>
          <w:rFonts w:ascii="Times New Roman" w:hAnsi="Times New Roman"/>
          <w:sz w:val="28"/>
          <w:szCs w:val="28"/>
          <w:lang w:val="kk-KZ"/>
        </w:rPr>
        <w:t>,Темиргалиев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Даниял,Рустамұлы Махамбет </w:t>
      </w:r>
      <w:r>
        <w:rPr>
          <w:rFonts w:ascii="Times New Roman" w:hAnsi="Times New Roman"/>
          <w:sz w:val="28"/>
          <w:szCs w:val="28"/>
          <w:lang w:val="kk-KZ"/>
        </w:rPr>
        <w:t>кейбір дыбыстарды толық анық айтпайды,өз ойларын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қазақ тілінде </w:t>
      </w:r>
      <w:r>
        <w:rPr>
          <w:rFonts w:ascii="Times New Roman" w:hAnsi="Times New Roman"/>
          <w:sz w:val="28"/>
          <w:szCs w:val="28"/>
          <w:lang w:val="kk-KZ"/>
        </w:rPr>
        <w:t xml:space="preserve"> толық жеткізе алмайды.</w:t>
      </w:r>
    </w:p>
    <w:p w14:paraId="656C1D1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Маратова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Аянат дауы ерекше бала болған соң соңғы деңгей қойылды.</w:t>
      </w:r>
      <w:r>
        <w:rPr>
          <w:rFonts w:ascii="Times New Roman" w:hAnsi="Times New Roman"/>
          <w:sz w:val="28"/>
          <w:szCs w:val="28"/>
          <w:lang w:val="kk-KZ"/>
        </w:rPr>
        <w:t xml:space="preserve"> Барлық топ балаларымен қысқа 2-4 жолды тақпақ жаттауға баулу және де шағын ертегілер мазмұнын айтқызуға үйрету.</w:t>
      </w:r>
    </w:p>
    <w:p w14:paraId="46D50AC7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760B5027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–8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6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22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бала.</w:t>
      </w:r>
    </w:p>
    <w:p w14:paraId="2B0EDC89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Орташа деңгейде –  10% - 2 бала.</w:t>
      </w:r>
    </w:p>
    <w:p w14:paraId="30E52F80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% -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бала</w:t>
      </w:r>
    </w:p>
    <w:p w14:paraId="59D7CFD9">
      <w:pPr>
        <w:spacing w:after="0" w:line="240" w:lineRule="auto"/>
        <w:ind w:firstLine="708"/>
        <w:jc w:val="left"/>
        <w:rPr>
          <w:rFonts w:hint="default"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Тәулік</w:t>
      </w:r>
      <w:r>
        <w:rPr>
          <w:rFonts w:hint="default" w:ascii="Times New Roman" w:hAnsi="Times New Roman" w:eastAsia="Times New Roman"/>
          <w:bCs/>
          <w:sz w:val="28"/>
          <w:szCs w:val="28"/>
          <w:lang w:val="kk-KZ"/>
        </w:rPr>
        <w:t xml:space="preserve"> бөліктерің Асқар Айсұлтан,Қанат Ажар,Кентай Сезім,Маратова Аянат олардың сипаттамалық ерекшеліктерін ажыратады,ішінара шатастырады.Бұл балалармен жеке жұмыс жасалуда.</w:t>
      </w:r>
    </w:p>
    <w:p w14:paraId="5665A128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13E4651C">
      <w:pPr>
        <w:spacing w:after="0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85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 -2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бала.</w:t>
      </w:r>
    </w:p>
    <w:p w14:paraId="3C079407">
      <w:pPr>
        <w:spacing w:after="0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Орташа деңгейде –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11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% -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 xml:space="preserve">3 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бала.</w:t>
      </w:r>
    </w:p>
    <w:p w14:paraId="7D5F0C9D">
      <w:pPr>
        <w:spacing w:after="0"/>
        <w:jc w:val="left"/>
        <w:rPr>
          <w:rFonts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Төменгі деңгейде –  4% -1 бала</w:t>
      </w:r>
    </w:p>
    <w:p w14:paraId="6F67E5BE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7FE5A44E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>Жоғарғы деңгейде –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92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 -2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3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бала.</w:t>
      </w:r>
    </w:p>
    <w:p w14:paraId="27DD2EF6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Орташа деңгейде – 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 - 1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бала.</w:t>
      </w:r>
    </w:p>
    <w:p w14:paraId="6B5F5920">
      <w:pPr>
        <w:spacing w:after="0" w:line="240" w:lineRule="auto"/>
        <w:jc w:val="left"/>
        <w:rPr>
          <w:rFonts w:ascii="Times New Roman" w:hAnsi="Times New Roman" w:eastAsia="Times New Roman"/>
          <w:bCs/>
          <w:sz w:val="28"/>
          <w:szCs w:val="28"/>
          <w:lang w:val="kk-KZ"/>
        </w:rPr>
      </w:pP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Төменгі деңгейде –  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 xml:space="preserve">4 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>% -</w:t>
      </w:r>
      <w:r>
        <w:rPr>
          <w:rFonts w:hint="default" w:ascii="Times New Roman" w:hAnsi="Times New Roman" w:eastAsia="Times New Roman"/>
          <w:bCs/>
          <w:sz w:val="28"/>
          <w:szCs w:val="28"/>
          <w:lang w:val="ru-RU"/>
        </w:rPr>
        <w:t xml:space="preserve">1 </w:t>
      </w:r>
      <w:r>
        <w:rPr>
          <w:rFonts w:ascii="Times New Roman" w:hAnsi="Times New Roman" w:eastAsia="Times New Roman"/>
          <w:bCs/>
          <w:sz w:val="28"/>
          <w:szCs w:val="28"/>
          <w:lang w:val="kk-KZ"/>
        </w:rPr>
        <w:t xml:space="preserve"> бала</w:t>
      </w:r>
    </w:p>
    <w:p w14:paraId="43EAFE96">
      <w:pPr>
        <w:spacing w:after="0" w:line="240" w:lineRule="auto"/>
        <w:jc w:val="left"/>
        <w:rPr>
          <w:rFonts w:hint="default" w:ascii="Times New Roman" w:hAnsi="Times New Roman" w:eastAsia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>Айналасындағы</w:t>
      </w:r>
      <w:r>
        <w:rPr>
          <w:rFonts w:hint="default" w:ascii="Times New Roman" w:hAnsi="Times New Roman" w:eastAsia="Times New Roman"/>
          <w:sz w:val="28"/>
          <w:szCs w:val="28"/>
          <w:lang w:val="kk-KZ"/>
        </w:rPr>
        <w:t xml:space="preserve"> болып жатқан жағдайларды ішінара сипаттайтын балалар бар және олармен қәзіргі таңда жұмыс жасалуда.</w:t>
      </w:r>
    </w:p>
    <w:p w14:paraId="5EE26B8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14:paraId="01DFE66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866B0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F738DD">
      <w:pPr>
        <w:spacing w:after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4377908D">
      <w:pPr>
        <w:jc w:val="left"/>
        <w:rPr>
          <w:lang w:val="kk-KZ"/>
        </w:rPr>
      </w:pPr>
    </w:p>
    <w:p w14:paraId="5CF147C3">
      <w:pPr>
        <w:jc w:val="left"/>
        <w:rPr>
          <w:lang w:val="kk-KZ"/>
        </w:rPr>
      </w:pPr>
    </w:p>
    <w:p w14:paraId="2F5AFC2D">
      <w:pPr>
        <w:jc w:val="left"/>
        <w:rPr>
          <w:lang w:val="kk-KZ"/>
        </w:rPr>
      </w:pPr>
    </w:p>
    <w:p w14:paraId="5089193F">
      <w:pPr>
        <w:jc w:val="left"/>
        <w:rPr>
          <w:lang w:val="kk-KZ"/>
        </w:rPr>
      </w:pPr>
    </w:p>
    <w:p w14:paraId="369A69FE">
      <w:pPr>
        <w:jc w:val="left"/>
        <w:rPr>
          <w:lang w:val="kk-KZ"/>
        </w:rPr>
      </w:pPr>
    </w:p>
    <w:p w14:paraId="5CE10286">
      <w:pPr>
        <w:jc w:val="left"/>
        <w:rPr>
          <w:lang w:val="kk-KZ"/>
        </w:rPr>
      </w:pPr>
    </w:p>
    <w:p w14:paraId="3F2AB2EF">
      <w:pPr>
        <w:jc w:val="left"/>
        <w:rPr>
          <w:lang w:val="kk-KZ"/>
        </w:rPr>
      </w:pPr>
    </w:p>
    <w:p w14:paraId="641F5603">
      <w:pPr>
        <w:jc w:val="left"/>
        <w:rPr>
          <w:lang w:val="kk-KZ"/>
        </w:rPr>
      </w:pPr>
    </w:p>
    <w:p w14:paraId="21338D1B">
      <w:pPr>
        <w:jc w:val="left"/>
        <w:rPr>
          <w:lang w:val="kk-KZ"/>
        </w:rPr>
      </w:pPr>
    </w:p>
    <w:p w14:paraId="51B8FA62">
      <w:pPr>
        <w:jc w:val="left"/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3"/>
    <w:rsid w:val="000B6EFA"/>
    <w:rsid w:val="00103BBD"/>
    <w:rsid w:val="001121DB"/>
    <w:rsid w:val="00292500"/>
    <w:rsid w:val="002945C7"/>
    <w:rsid w:val="002B1855"/>
    <w:rsid w:val="002B317D"/>
    <w:rsid w:val="002F19DB"/>
    <w:rsid w:val="00341C79"/>
    <w:rsid w:val="003B3C13"/>
    <w:rsid w:val="0040740D"/>
    <w:rsid w:val="0043015B"/>
    <w:rsid w:val="00451B08"/>
    <w:rsid w:val="005D6761"/>
    <w:rsid w:val="005E1BD8"/>
    <w:rsid w:val="005E3E00"/>
    <w:rsid w:val="005E4490"/>
    <w:rsid w:val="00620567"/>
    <w:rsid w:val="00682ED0"/>
    <w:rsid w:val="006C0B69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0299D"/>
    <w:rsid w:val="00AA2076"/>
    <w:rsid w:val="00AB1179"/>
    <w:rsid w:val="00B129F7"/>
    <w:rsid w:val="00B354DD"/>
    <w:rsid w:val="00B35667"/>
    <w:rsid w:val="00BB36F4"/>
    <w:rsid w:val="00BC6DB7"/>
    <w:rsid w:val="00C126B8"/>
    <w:rsid w:val="00CE5D20"/>
    <w:rsid w:val="00D164B8"/>
    <w:rsid w:val="00DD0E61"/>
    <w:rsid w:val="00E96027"/>
    <w:rsid w:val="00F239CA"/>
    <w:rsid w:val="08426019"/>
    <w:rsid w:val="0CC90A91"/>
    <w:rsid w:val="19166537"/>
    <w:rsid w:val="1CEC2380"/>
    <w:rsid w:val="1D3A4247"/>
    <w:rsid w:val="1E8F29D1"/>
    <w:rsid w:val="27D43AE7"/>
    <w:rsid w:val="33841C29"/>
    <w:rsid w:val="357B69F8"/>
    <w:rsid w:val="485E7BE6"/>
    <w:rsid w:val="4D426BB7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285</Words>
  <Characters>1628</Characters>
  <Lines>13</Lines>
  <Paragraphs>3</Paragraphs>
  <TotalTime>0</TotalTime>
  <ScaleCrop>false</ScaleCrop>
  <LinksUpToDate>false</LinksUpToDate>
  <CharactersWithSpaces>1910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2024-01-04T10:08:00Z</dcterms:created>
  <dc:creator>user</dc:creator>
  <cp:lastModifiedBy>leap</cp:lastModifiedBy>
  <dcterms:modified xsi:type="dcterms:W3CDTF">2026-04-20T16:14:31Z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82574D01C94D41D7AE9919351536B0D3_13</vt:lpwstr>
  </property>
</Properties>
</file>